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AB" w:rsidRDefault="007405E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SZKOŁA PODSTAWOWA NR 32 IM. JANA III SOBIESKIEGO</w:t>
      </w:r>
    </w:p>
    <w:p w:rsidR="00E535AB" w:rsidRDefault="007405E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CIESZYŃSKA 393</w:t>
      </w:r>
    </w:p>
    <w:p w:rsidR="00E535AB" w:rsidRDefault="007405E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– 382 BIELSKO – BIAŁA</w:t>
      </w:r>
    </w:p>
    <w:p w:rsidR="00E535AB" w:rsidRDefault="00E535A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535AB" w:rsidRDefault="007405EE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OPIS INNOWACJI PEDAGOGICZNEJ</w:t>
      </w:r>
    </w:p>
    <w:p w:rsidR="00E535AB" w:rsidRDefault="00E535AB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</w:p>
    <w:p w:rsidR="00E535AB" w:rsidRDefault="007405EE">
      <w:pPr>
        <w:pStyle w:val="Standard"/>
        <w:jc w:val="center"/>
      </w:pPr>
      <w:r>
        <w:rPr>
          <w:rFonts w:ascii="Times New Roman" w:hAnsi="Times New Roman" w:cs="Times New Roman"/>
          <w:sz w:val="44"/>
          <w:szCs w:val="44"/>
        </w:rPr>
        <w:t>„</w:t>
      </w:r>
      <w:r>
        <w:rPr>
          <w:rFonts w:ascii="Times New Roman" w:hAnsi="Times New Roman" w:cs="Times New Roman"/>
          <w:b/>
          <w:sz w:val="44"/>
          <w:szCs w:val="44"/>
        </w:rPr>
        <w:t>Komputerowy mistrz szachowy</w:t>
      </w:r>
      <w:r>
        <w:rPr>
          <w:rFonts w:ascii="Times New Roman" w:hAnsi="Times New Roman" w:cs="Times New Roman"/>
          <w:sz w:val="44"/>
          <w:szCs w:val="44"/>
        </w:rPr>
        <w:t>”</w:t>
      </w:r>
    </w:p>
    <w:p w:rsidR="00E535AB" w:rsidRDefault="00E535A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535AB" w:rsidRDefault="007405EE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</w:t>
      </w:r>
      <w:r>
        <w:rPr>
          <w:rFonts w:ascii="Times New Roman" w:hAnsi="Times New Roman" w:cs="Times New Roman"/>
        </w:rPr>
        <w:t>REALIZACJI:</w:t>
      </w:r>
    </w:p>
    <w:p w:rsidR="00E535AB" w:rsidRDefault="007405EE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NR 32</w:t>
      </w:r>
    </w:p>
    <w:p w:rsidR="00E535AB" w:rsidRDefault="007405EE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JANA III SOBIESKIEGO</w:t>
      </w:r>
    </w:p>
    <w:p w:rsidR="00E535AB" w:rsidRDefault="007405EE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CIESZYŃSKA 393</w:t>
      </w:r>
    </w:p>
    <w:p w:rsidR="00E535AB" w:rsidRDefault="007405EE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 – 382 BIELSKO – BIAŁA</w:t>
      </w:r>
    </w:p>
    <w:p w:rsidR="00E535AB" w:rsidRDefault="007405EE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REALIZACJI:</w:t>
      </w:r>
    </w:p>
    <w:p w:rsidR="00E535AB" w:rsidRDefault="007405EE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07.10.2019 – 18.05.2020</w:t>
      </w:r>
    </w:p>
    <w:p w:rsidR="00E535AB" w:rsidRDefault="007405EE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OPRACOWAŁA:</w:t>
      </w:r>
    </w:p>
    <w:p w:rsidR="00E535AB" w:rsidRDefault="007405EE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MAGDALENA HANUS</w:t>
      </w:r>
    </w:p>
    <w:p w:rsidR="00E535AB" w:rsidRDefault="00E535AB">
      <w:pPr>
        <w:pStyle w:val="Standard"/>
        <w:jc w:val="right"/>
        <w:rPr>
          <w:rFonts w:ascii="Times New Roman" w:hAnsi="Times New Roman" w:cs="Times New Roman"/>
        </w:rPr>
      </w:pPr>
    </w:p>
    <w:p w:rsidR="00E535AB" w:rsidRDefault="00E535A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535AB" w:rsidRDefault="00E535AB">
      <w:pPr>
        <w:pStyle w:val="Standard"/>
        <w:jc w:val="center"/>
        <w:rPr>
          <w:rFonts w:ascii="Times New Roman" w:hAnsi="Times New Roman" w:cs="Times New Roman"/>
        </w:rPr>
      </w:pPr>
    </w:p>
    <w:p w:rsidR="00E535AB" w:rsidRDefault="00E535AB">
      <w:pPr>
        <w:pStyle w:val="Standard"/>
        <w:jc w:val="center"/>
        <w:rPr>
          <w:rFonts w:ascii="Times New Roman" w:hAnsi="Times New Roman" w:cs="Times New Roman"/>
        </w:rPr>
      </w:pPr>
    </w:p>
    <w:p w:rsidR="00E535AB" w:rsidRDefault="00E535AB">
      <w:pPr>
        <w:pStyle w:val="Standard"/>
        <w:jc w:val="center"/>
        <w:rPr>
          <w:rFonts w:ascii="Times New Roman" w:hAnsi="Times New Roman" w:cs="Times New Roman"/>
        </w:rPr>
      </w:pPr>
    </w:p>
    <w:p w:rsidR="00E535AB" w:rsidRDefault="007405EE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SZKOLNY 2019/2020</w:t>
      </w:r>
    </w:p>
    <w:p w:rsidR="00E535AB" w:rsidRDefault="00E535AB">
      <w:pPr>
        <w:pStyle w:val="Standard"/>
        <w:jc w:val="center"/>
        <w:rPr>
          <w:rFonts w:ascii="Times New Roman" w:hAnsi="Times New Roman" w:cs="Times New Roman"/>
        </w:rPr>
      </w:pPr>
    </w:p>
    <w:p w:rsidR="00E535AB" w:rsidRDefault="007405E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Zakres innowacji</w:t>
      </w:r>
    </w:p>
    <w:p w:rsidR="00E535AB" w:rsidRDefault="007405E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Innowacja  skierowana jest do </w:t>
      </w:r>
      <w:r>
        <w:rPr>
          <w:rFonts w:ascii="Times New Roman" w:hAnsi="Times New Roman" w:cs="Times New Roman"/>
        </w:rPr>
        <w:t>dzieci z klasy 2c Szkoły Podstawowej nr  32 w Bielsku- Białej. Obejmuje zajęcia edukacyjne z wykorzystaniem komputerów  i tablicy interaktywnej.</w:t>
      </w:r>
    </w:p>
    <w:p w:rsidR="00E535AB" w:rsidRDefault="00740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Jej realizacja przewidywana jest na okres od października do maja 2020 r. - 1 godzina lekcyjna w tygodniu.</w:t>
      </w:r>
    </w:p>
    <w:p w:rsidR="00E535AB" w:rsidRDefault="00E535AB">
      <w:pPr>
        <w:pStyle w:val="Akapitzlist"/>
        <w:rPr>
          <w:rFonts w:ascii="Times New Roman" w:hAnsi="Times New Roman" w:cs="Times New Roman"/>
        </w:rPr>
      </w:pPr>
    </w:p>
    <w:p w:rsidR="00E535AB" w:rsidRDefault="007405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Motywacja wprowadzenia innowacji i oczekiwania z nią związane</w:t>
      </w:r>
    </w:p>
    <w:p w:rsidR="00E535AB" w:rsidRDefault="007405E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Dzisiejszy świat jest światem technologii informacyjnej. Obserwując dzieci zauważyć można, że ciągle wzrasta ich zainteresowanie informatyką. Z komputerem czy laptopem dzieci mają kontakt nieoma</w:t>
      </w:r>
      <w:r>
        <w:rPr>
          <w:rFonts w:ascii="Times New Roman" w:hAnsi="Times New Roman" w:cs="Times New Roman"/>
        </w:rPr>
        <w:t>l codziennie, niestety kontakt ten często   ogranicza się do gier, które nie zawsze są dostosowane do ich wieku. W grach bardzo często występuje agresja, przemoc i niezdrowa rywalizacja. Uzasadnione jest więc pokazanie innych możliwości wykorzystania kompu</w:t>
      </w:r>
      <w:r>
        <w:rPr>
          <w:rFonts w:ascii="Times New Roman" w:hAnsi="Times New Roman" w:cs="Times New Roman"/>
        </w:rPr>
        <w:t>tera, tak jak w przypadku tej innowacji- jest to nauka gry w szachy. Komputer i tablica interaktywna stają się nowoczesnymi narzędziami edukacyjnymi o szerokich możliwościach zastosowania.</w:t>
      </w:r>
    </w:p>
    <w:p w:rsidR="00E535AB" w:rsidRDefault="007405E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Podstawowym programem, na którym będziemy pracować jest bezpłatny </w:t>
      </w:r>
      <w:r>
        <w:rPr>
          <w:rFonts w:ascii="Times New Roman" w:hAnsi="Times New Roman" w:cs="Times New Roman"/>
        </w:rPr>
        <w:t xml:space="preserve">program komputerowy „Szachy klasyczne”. Dzięki temu, że jest on darmowy dzieci mają do niego łatwy dostęp, również w swoich domach, gdzie mogą doskonalić swoje szachowe umiejętności. Nawet wtedy gdy dziecko nie ma partnera do rozegrania partii szachów, ma </w:t>
      </w:r>
      <w:r>
        <w:rPr>
          <w:rFonts w:ascii="Times New Roman" w:hAnsi="Times New Roman" w:cs="Times New Roman"/>
        </w:rPr>
        <w:t>możliwość gry, wybierając opcję „gra z komputerem”.</w:t>
      </w:r>
    </w:p>
    <w:p w:rsidR="00E535AB" w:rsidRDefault="007405EE">
      <w:pPr>
        <w:ind w:firstLine="360"/>
      </w:pPr>
      <w:r>
        <w:rPr>
          <w:rFonts w:ascii="Times New Roman" w:eastAsia="Times New Roman" w:hAnsi="Times New Roman" w:cs="Times New Roman"/>
          <w:color w:val="000000"/>
          <w:lang w:eastAsia="pl-PL"/>
        </w:rPr>
        <w:t>Gra w szachy pozwala w ciekawy sposób rozwijać umiejętności uczniów m.in. matematyczne, logicznego myślenia, uważnego słuchania, wspomaga rozumne zachowania ucznia w sytuacjach trudnych i wymagających wys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iłku, wytrwałości przy wykonywaniu zadań. Gra ta  uczy również współpracy w zabawie i nauce szkolnej, w sytuacjach życiowych, przestrzegania reguł obowiązujących w społeczności dziecięcej.</w:t>
      </w:r>
    </w:p>
    <w:p w:rsidR="00E535AB" w:rsidRDefault="007405EE">
      <w:pPr>
        <w:ind w:firstLine="360"/>
      </w:pPr>
      <w:r>
        <w:rPr>
          <w:rFonts w:ascii="Times New Roman" w:hAnsi="Times New Roman" w:cs="Times New Roman"/>
        </w:rPr>
        <w:t xml:space="preserve">Wykorzystanie tablicy interaktywnej w tej innowacji będzie również </w:t>
      </w:r>
      <w:r>
        <w:rPr>
          <w:rFonts w:ascii="Times New Roman" w:hAnsi="Times New Roman" w:cs="Times New Roman"/>
        </w:rPr>
        <w:t xml:space="preserve">ciekawym doświadczeniem dla dzieci. Angażuje ona zmysły – wzrok, dotyk, słuch. Rozwija umiejętność wykonywania złożonych poleceń, które aktywizują myślenie abstrakcyjne.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Uczy pracy w grupie, pobudza dzieci do aktywności,  motywuje i angażuje do pracy.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Pon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adto tablica uatrakcyjnia zajęcia, w znaczący sposób zmienia tradycyjny sposób prowadzenia zajęć.</w:t>
      </w:r>
    </w:p>
    <w:p w:rsidR="00E535AB" w:rsidRDefault="00E535AB">
      <w:pPr>
        <w:pStyle w:val="Akapitzlist"/>
        <w:ind w:left="39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35AB" w:rsidRDefault="007405EE">
      <w:pPr>
        <w:pStyle w:val="Akapitzlist"/>
        <w:ind w:left="397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 Cele kształcenia:</w:t>
      </w:r>
    </w:p>
    <w:p w:rsidR="00E535AB" w:rsidRDefault="007405EE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-rozwój kreatywności uczniów oraz motywacji do samodzielnej pracy;</w:t>
      </w:r>
    </w:p>
    <w:p w:rsidR="00E535AB" w:rsidRDefault="007405EE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-rozwój wyobraźni przestrzennej, pamięci wzrokowej i  strategicznego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myślenia;</w:t>
      </w:r>
    </w:p>
    <w:p w:rsidR="00E535AB" w:rsidRDefault="007405EE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zwiększenie umiejętności matematycznych, orientacji przestrzennej, myślenia analitycznego, rozwiązywania problemów;</w:t>
      </w:r>
    </w:p>
    <w:p w:rsidR="00E535AB" w:rsidRDefault="007405EE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-stymulowanie rozwoju emocjonalnego i intelektualnego poprzez: rozwój zainteresowań, twórczą aktywność, rozwijanie pamięci i uwa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gi, rozwój myślenia logiczno-wyobrażeniowego,  zdrowej rywalizacji.</w:t>
      </w:r>
    </w:p>
    <w:p w:rsidR="00E535AB" w:rsidRDefault="00E535AB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35AB" w:rsidRDefault="007405EE">
      <w:pPr>
        <w:pStyle w:val="Akapitzlist"/>
        <w:ind w:left="397" w:hanging="227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 Cele szczegółowe:</w:t>
      </w:r>
    </w:p>
    <w:p w:rsidR="00E535AB" w:rsidRDefault="007405EE">
      <w:r>
        <w:rPr>
          <w:rFonts w:ascii="Times New Roman" w:eastAsia="Times New Roman" w:hAnsi="Times New Roman" w:cs="Times New Roman"/>
          <w:color w:val="000000"/>
          <w:lang w:eastAsia="pl-PL"/>
        </w:rPr>
        <w:t>-poznanie zasad gry w szachy;</w:t>
      </w:r>
    </w:p>
    <w:p w:rsidR="00E535AB" w:rsidRDefault="007405EE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-poznanie i stosowanie zasad poruszania się figur na planszy szachowej;</w:t>
      </w:r>
    </w:p>
    <w:p w:rsidR="00E535AB" w:rsidRDefault="007405EE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-poznanie terminologii stosowanej w szachach;</w:t>
      </w:r>
    </w:p>
    <w:p w:rsidR="00E535AB" w:rsidRDefault="007405EE">
      <w:pPr>
        <w:pStyle w:val="Bezodstpw"/>
      </w:pPr>
      <w:r>
        <w:rPr>
          <w:szCs w:val="24"/>
          <w:lang w:eastAsia="pl-PL"/>
        </w:rPr>
        <w:t>-poznanie roli i f</w:t>
      </w:r>
      <w:r>
        <w:rPr>
          <w:szCs w:val="24"/>
          <w:lang w:eastAsia="pl-PL"/>
        </w:rPr>
        <w:t>unkcji figur w grze;</w:t>
      </w:r>
      <w:r>
        <w:rPr>
          <w:lang w:eastAsia="pl-PL"/>
        </w:rPr>
        <w:t>-przestrzeganie zasad fair - play podczas gry w szachy, również podczas   rozgrywek on-line;</w:t>
      </w:r>
    </w:p>
    <w:p w:rsidR="00E535AB" w:rsidRDefault="007405EE">
      <w:pPr>
        <w:pStyle w:val="Bezodstpw"/>
        <w:rPr>
          <w:lang w:eastAsia="pl-PL"/>
        </w:rPr>
      </w:pPr>
      <w:r>
        <w:rPr>
          <w:lang w:eastAsia="pl-PL"/>
        </w:rPr>
        <w:t>-poznanie zasady notacji szachowej i sposobu zapisu gry;</w:t>
      </w:r>
    </w:p>
    <w:p w:rsidR="00E535AB" w:rsidRDefault="007405EE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-umiejętność przewidywania i rozpoznawania sytuacji szachowych,</w:t>
      </w:r>
    </w:p>
    <w:p w:rsidR="00E535AB" w:rsidRDefault="007405EE"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-wdrażanie do 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panowania i zachowania szacunku dla przeciwnika w   sytuacjach trudnych dla grającego ucznia.</w:t>
      </w:r>
    </w:p>
    <w:p w:rsidR="00E535AB" w:rsidRDefault="00E535AB">
      <w:pPr>
        <w:pStyle w:val="Akapitzlist"/>
        <w:ind w:left="0"/>
        <w:rPr>
          <w:rFonts w:ascii="Times New Roman" w:hAnsi="Times New Roman" w:cs="Times New Roman"/>
        </w:rPr>
      </w:pPr>
    </w:p>
    <w:p w:rsidR="00E535AB" w:rsidRDefault="007405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Metody pracy:</w:t>
      </w:r>
    </w:p>
    <w:p w:rsidR="00E535AB" w:rsidRDefault="00E535AB">
      <w:pPr>
        <w:rPr>
          <w:rFonts w:ascii="Times New Roman" w:hAnsi="Times New Roman" w:cs="Times New Roman"/>
          <w:b/>
        </w:rPr>
      </w:pPr>
    </w:p>
    <w:p w:rsidR="00E535AB" w:rsidRDefault="007405E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będą odbywać się w pracowni komputerowej, gdzie dzieci pracują bezpośrednio przy komputerach. Metody nauczania oparte są na </w:t>
      </w:r>
      <w:r>
        <w:rPr>
          <w:rFonts w:ascii="Times New Roman" w:hAnsi="Times New Roman" w:cs="Times New Roman"/>
        </w:rPr>
        <w:t>czynnościach praktycznych, gdyż wymagają zaangażowania i działania ze strony uczniów.</w:t>
      </w:r>
    </w:p>
    <w:p w:rsidR="00E535AB" w:rsidRDefault="00E535AB">
      <w:pPr>
        <w:pStyle w:val="Akapitzlist"/>
        <w:rPr>
          <w:rFonts w:ascii="Times New Roman" w:hAnsi="Times New Roman" w:cs="Times New Roman"/>
        </w:rPr>
      </w:pPr>
    </w:p>
    <w:p w:rsidR="00E535AB" w:rsidRDefault="00740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-Metody czynne: samodzielnych doświadczeń, kierowania własną działalnością dziecka, zadań stawianych dziecku, ćwiczeń utrwalających;</w:t>
      </w:r>
    </w:p>
    <w:p w:rsidR="00E535AB" w:rsidRDefault="00740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-Percepcyjne: obserwacja i pokaz, pr</w:t>
      </w:r>
      <w:r>
        <w:rPr>
          <w:rFonts w:ascii="Times New Roman" w:hAnsi="Times New Roman" w:cs="Times New Roman"/>
        </w:rPr>
        <w:t>zykład;</w:t>
      </w:r>
    </w:p>
    <w:p w:rsidR="00E535AB" w:rsidRDefault="00740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-Słowne: objaśnienie i instrukcje, rozmowy i opowiadania, sposoby społecznego porozumienia;</w:t>
      </w:r>
    </w:p>
    <w:p w:rsidR="00E535AB" w:rsidRDefault="00E535AB">
      <w:pPr>
        <w:rPr>
          <w:rFonts w:ascii="Times New Roman" w:hAnsi="Times New Roman" w:cs="Times New Roman"/>
          <w:b/>
        </w:rPr>
      </w:pPr>
    </w:p>
    <w:p w:rsidR="00E535AB" w:rsidRDefault="007405EE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Proponowana tematyka zajęć: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Zapoznanie z zasadami obowiązującymi na zajęciach szachowych.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Szachowe Królestwo- poznajemy szachownicę i jej cechy.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Szachowe wojsko.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Szachowe wojsko- zamek białych i czarnych. Wyjściowe ustawienie figur.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Prawa Szachowej Krainy.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Prawa Szachowej Krainy- szach.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Prawa Szachowej Krainy- mat.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Prawa Szachowej Krainy- remis.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Prawa Szachowej Krainy- pat.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Prawa Szachowej Krainy- dotknięta rusza, postawiona stoi.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Szachowa magia- roszada.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Szachowa magia- przemiana pionka.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Szachowa bitwa- mat dwiema wieżami.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Szachowa bitwa- do ataku! Plan gry.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Szachowa bitwa- brońmy się!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Szachowa bitwa-</w:t>
      </w:r>
      <w:r>
        <w:rPr>
          <w:rFonts w:ascii="Times New Roman" w:hAnsi="Times New Roman" w:cs="Times New Roman"/>
        </w:rPr>
        <w:t xml:space="preserve"> jak grać, żeby wygrać?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Szachowa bitwa- ćwiczenia.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Rozgrywamy  turnieje.</w:t>
      </w:r>
    </w:p>
    <w:p w:rsidR="00E535AB" w:rsidRDefault="007405E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Podsumowanie zajęć.</w:t>
      </w:r>
    </w:p>
    <w:p w:rsidR="00E535AB" w:rsidRDefault="00E535AB">
      <w:pPr>
        <w:pStyle w:val="Akapitzlist"/>
        <w:ind w:left="1080"/>
        <w:rPr>
          <w:rFonts w:ascii="Times New Roman" w:hAnsi="Times New Roman" w:cs="Times New Roman"/>
        </w:rPr>
      </w:pPr>
    </w:p>
    <w:p w:rsidR="00E535AB" w:rsidRDefault="007405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Ewaluacja</w:t>
      </w:r>
    </w:p>
    <w:p w:rsidR="00E535AB" w:rsidRDefault="00E535AB">
      <w:pPr>
        <w:rPr>
          <w:rFonts w:ascii="Times New Roman" w:hAnsi="Times New Roman" w:cs="Times New Roman"/>
          <w:b/>
        </w:rPr>
      </w:pPr>
    </w:p>
    <w:p w:rsidR="00E535AB" w:rsidRDefault="007405E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Ewaluacja będzie przeprowadzona na podstawie obserwacji zachowań i postaw dzieci podczas zajęć oraz arkusza ewaluacyjnego </w:t>
      </w:r>
      <w:r>
        <w:rPr>
          <w:rFonts w:ascii="Times New Roman" w:hAnsi="Times New Roman" w:cs="Times New Roman"/>
        </w:rPr>
        <w:t xml:space="preserve">przeprowadzonego w maju  2020r.  </w:t>
      </w:r>
    </w:p>
    <w:p w:rsidR="00E535AB" w:rsidRDefault="007405EE">
      <w:pPr>
        <w:pStyle w:val="Akapitzlist"/>
      </w:pPr>
      <w:r>
        <w:rPr>
          <w:rFonts w:ascii="Times New Roman" w:hAnsi="Times New Roman" w:cs="Times New Roman"/>
          <w:lang w:val="en-US"/>
        </w:rPr>
        <w:t>Ewaluacji podlega</w:t>
      </w:r>
      <w:r>
        <w:rPr>
          <w:rFonts w:ascii="Times New Roman" w:hAnsi="Times New Roman" w:cs="Times New Roman"/>
        </w:rPr>
        <w:t>ć będą:</w:t>
      </w:r>
    </w:p>
    <w:p w:rsidR="00E535AB" w:rsidRDefault="007405EE">
      <w:pPr>
        <w:pStyle w:val="Standard"/>
        <w:numPr>
          <w:ilvl w:val="0"/>
          <w:numId w:val="11"/>
        </w:numPr>
        <w:autoSpaceDE w:val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realizacji zaplanowanego programu innowacyjnego,</w:t>
      </w:r>
    </w:p>
    <w:p w:rsidR="00E535AB" w:rsidRDefault="007405EE">
      <w:pPr>
        <w:pStyle w:val="Standard"/>
        <w:numPr>
          <w:ilvl w:val="0"/>
          <w:numId w:val="7"/>
        </w:numPr>
        <w:autoSpaceDE w:val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skuteczność metod i form pracy,</w:t>
      </w:r>
    </w:p>
    <w:p w:rsidR="00E535AB" w:rsidRDefault="007405EE">
      <w:pPr>
        <w:pStyle w:val="Standard"/>
        <w:numPr>
          <w:ilvl w:val="0"/>
          <w:numId w:val="7"/>
        </w:numPr>
        <w:autoSpaceDE w:val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atrakcyjności i użyteczności programu dla jego uczestników,</w:t>
      </w:r>
    </w:p>
    <w:p w:rsidR="00E535AB" w:rsidRDefault="007405EE">
      <w:pPr>
        <w:pStyle w:val="Standard"/>
        <w:numPr>
          <w:ilvl w:val="0"/>
          <w:numId w:val="7"/>
        </w:numPr>
        <w:autoSpaceDE w:val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zaangażowania wszystkich uczestn</w:t>
      </w:r>
      <w:r>
        <w:rPr>
          <w:rFonts w:ascii="Times New Roman" w:hAnsi="Times New Roman" w:cs="Times New Roman"/>
        </w:rPr>
        <w:t>ików projektu</w:t>
      </w:r>
    </w:p>
    <w:p w:rsidR="00E535AB" w:rsidRDefault="00E535AB">
      <w:pPr>
        <w:pStyle w:val="Akapitzlist"/>
        <w:ind w:firstLine="696"/>
        <w:rPr>
          <w:rFonts w:ascii="Times New Roman" w:hAnsi="Times New Roman" w:cs="Times New Roman"/>
        </w:rPr>
      </w:pPr>
    </w:p>
    <w:sectPr w:rsidR="00E535A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EE" w:rsidRDefault="007405EE">
      <w:r>
        <w:separator/>
      </w:r>
    </w:p>
  </w:endnote>
  <w:endnote w:type="continuationSeparator" w:id="0">
    <w:p w:rsidR="007405EE" w:rsidRDefault="0074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EE" w:rsidRDefault="007405EE">
      <w:r>
        <w:rPr>
          <w:color w:val="000000"/>
        </w:rPr>
        <w:separator/>
      </w:r>
    </w:p>
  </w:footnote>
  <w:footnote w:type="continuationSeparator" w:id="0">
    <w:p w:rsidR="007405EE" w:rsidRDefault="0074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572"/>
    <w:multiLevelType w:val="multilevel"/>
    <w:tmpl w:val="D520DB9C"/>
    <w:styleLink w:val="WWNum8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1" w15:restartNumberingAfterBreak="0">
    <w:nsid w:val="07B96E66"/>
    <w:multiLevelType w:val="multilevel"/>
    <w:tmpl w:val="F912BC1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11C0"/>
    <w:multiLevelType w:val="multilevel"/>
    <w:tmpl w:val="5EAE9D92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5042C"/>
    <w:multiLevelType w:val="multilevel"/>
    <w:tmpl w:val="55BEECCC"/>
    <w:styleLink w:val="WW8Num5"/>
    <w:lvl w:ilvl="0">
      <w:numFmt w:val="bullet"/>
      <w:lvlText w:val=""/>
      <w:lvlJc w:val="left"/>
      <w:pPr>
        <w:ind w:left="78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14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0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6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22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8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4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30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6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2A041B07"/>
    <w:multiLevelType w:val="multilevel"/>
    <w:tmpl w:val="4614C480"/>
    <w:styleLink w:val="WWNum7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5" w15:restartNumberingAfterBreak="0">
    <w:nsid w:val="39A06AC0"/>
    <w:multiLevelType w:val="multilevel"/>
    <w:tmpl w:val="27180AAE"/>
    <w:styleLink w:val="WWNum5"/>
    <w:lvl w:ilvl="0">
      <w:numFmt w:val="bullet"/>
      <w:lvlText w:val=""/>
      <w:lvlJc w:val="left"/>
      <w:pPr>
        <w:ind w:left="2136" w:hanging="360"/>
      </w:pPr>
    </w:lvl>
    <w:lvl w:ilvl="1">
      <w:numFmt w:val="bullet"/>
      <w:lvlText w:val="o"/>
      <w:lvlJc w:val="left"/>
      <w:pPr>
        <w:ind w:left="28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576" w:hanging="360"/>
      </w:pPr>
    </w:lvl>
    <w:lvl w:ilvl="3">
      <w:numFmt w:val="bullet"/>
      <w:lvlText w:val=""/>
      <w:lvlJc w:val="left"/>
      <w:pPr>
        <w:ind w:left="4296" w:hanging="360"/>
      </w:pPr>
    </w:lvl>
    <w:lvl w:ilvl="4">
      <w:numFmt w:val="bullet"/>
      <w:lvlText w:val="o"/>
      <w:lvlJc w:val="left"/>
      <w:pPr>
        <w:ind w:left="50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36" w:hanging="360"/>
      </w:pPr>
    </w:lvl>
    <w:lvl w:ilvl="6">
      <w:numFmt w:val="bullet"/>
      <w:lvlText w:val=""/>
      <w:lvlJc w:val="left"/>
      <w:pPr>
        <w:ind w:left="6456" w:hanging="360"/>
      </w:pPr>
    </w:lvl>
    <w:lvl w:ilvl="7">
      <w:numFmt w:val="bullet"/>
      <w:lvlText w:val="o"/>
      <w:lvlJc w:val="left"/>
      <w:pPr>
        <w:ind w:left="71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896" w:hanging="360"/>
      </w:pPr>
    </w:lvl>
  </w:abstractNum>
  <w:abstractNum w:abstractNumId="6" w15:restartNumberingAfterBreak="0">
    <w:nsid w:val="4D335209"/>
    <w:multiLevelType w:val="multilevel"/>
    <w:tmpl w:val="EAB83098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D06063"/>
    <w:multiLevelType w:val="multilevel"/>
    <w:tmpl w:val="F028D190"/>
    <w:styleLink w:val="WW8Num3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5E94F99"/>
    <w:multiLevelType w:val="multilevel"/>
    <w:tmpl w:val="ABAEC318"/>
    <w:styleLink w:val="WW8Num4"/>
    <w:lvl w:ilvl="0">
      <w:numFmt w:val="bullet"/>
      <w:lvlText w:val=""/>
      <w:lvlJc w:val="left"/>
      <w:pPr>
        <w:ind w:left="780" w:hanging="360"/>
      </w:pPr>
      <w:rPr>
        <w:rFonts w:ascii="Symbol" w:hAnsi="Symbol" w:cs="OpenSymbol, 'Arial Unicode MS'"/>
        <w:color w:val="000000"/>
        <w:sz w:val="24"/>
        <w:szCs w:val="24"/>
      </w:rPr>
    </w:lvl>
    <w:lvl w:ilvl="1">
      <w:numFmt w:val="bullet"/>
      <w:lvlText w:val="◦"/>
      <w:lvlJc w:val="left"/>
      <w:pPr>
        <w:ind w:left="114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0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60" w:hanging="360"/>
      </w:pPr>
      <w:rPr>
        <w:rFonts w:ascii="Symbol" w:hAnsi="Symbol" w:cs="OpenSymbol, 'Arial Unicode MS'"/>
        <w:color w:val="000000"/>
        <w:sz w:val="24"/>
        <w:szCs w:val="24"/>
      </w:rPr>
    </w:lvl>
    <w:lvl w:ilvl="4">
      <w:numFmt w:val="bullet"/>
      <w:lvlText w:val="◦"/>
      <w:lvlJc w:val="left"/>
      <w:pPr>
        <w:ind w:left="222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8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40" w:hanging="360"/>
      </w:pPr>
      <w:rPr>
        <w:rFonts w:ascii="Symbol" w:hAnsi="Symbol" w:cs="OpenSymbol, 'Arial Unicode MS'"/>
        <w:color w:val="000000"/>
        <w:sz w:val="24"/>
        <w:szCs w:val="24"/>
      </w:rPr>
    </w:lvl>
    <w:lvl w:ilvl="7">
      <w:numFmt w:val="bullet"/>
      <w:lvlText w:val="◦"/>
      <w:lvlJc w:val="left"/>
      <w:pPr>
        <w:ind w:left="330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6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35AB"/>
    <w:rsid w:val="007405EE"/>
    <w:rsid w:val="008E26DD"/>
    <w:rsid w:val="00E5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C7115-EF3E-44B3-AB83-61F87A86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WW8Num3z0">
    <w:name w:val="WW8Num3z0"/>
    <w:rPr>
      <w:rFonts w:ascii="Symbol" w:eastAsia="Symbol" w:hAnsi="Symbol" w:cs="OpenSymbol, 'Arial Unicode MS'"/>
      <w:color w:val="000000"/>
      <w:sz w:val="24"/>
      <w:szCs w:val="24"/>
      <w:lang w:val="en-US"/>
    </w:rPr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eastAsia="Symbol" w:hAnsi="Symbol" w:cs="OpenSymbol, 'Arial Unicode MS'"/>
      <w:color w:val="000000"/>
      <w:sz w:val="24"/>
      <w:szCs w:val="24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  <w:style w:type="numbering" w:customStyle="1" w:styleId="WWNum6">
    <w:name w:val="WWNum6"/>
    <w:basedOn w:val="Bezlisty"/>
    <w:pPr>
      <w:numPr>
        <w:numId w:val="3"/>
      </w:numPr>
    </w:pPr>
  </w:style>
  <w:style w:type="numbering" w:customStyle="1" w:styleId="WWNum7">
    <w:name w:val="WWNum7"/>
    <w:basedOn w:val="Bezlisty"/>
    <w:pPr>
      <w:numPr>
        <w:numId w:val="4"/>
      </w:numPr>
    </w:pPr>
  </w:style>
  <w:style w:type="numbering" w:customStyle="1" w:styleId="WWNum8">
    <w:name w:val="WWNum8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8Num3">
    <w:name w:val="WW8Num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Sala27B</dc:creator>
  <cp:lastModifiedBy>WojtowiczG</cp:lastModifiedBy>
  <cp:revision>2</cp:revision>
  <dcterms:created xsi:type="dcterms:W3CDTF">2019-11-06T08:14:00Z</dcterms:created>
  <dcterms:modified xsi:type="dcterms:W3CDTF">2019-11-06T08:14:00Z</dcterms:modified>
</cp:coreProperties>
</file>